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11" w:rsidRPr="00462106" w:rsidRDefault="00350911" w:rsidP="00350911">
      <w:pPr>
        <w:rPr>
          <w:rFonts w:asciiTheme="majorHAnsi" w:hAnsiTheme="majorHAnsi"/>
          <w:b/>
          <w:sz w:val="24"/>
          <w:szCs w:val="24"/>
        </w:rPr>
      </w:pPr>
      <w:r w:rsidRPr="00462106">
        <w:rPr>
          <w:rFonts w:asciiTheme="majorHAnsi" w:hAnsiTheme="majorHAnsi"/>
          <w:b/>
          <w:sz w:val="24"/>
          <w:szCs w:val="24"/>
        </w:rPr>
        <w:t>KURUMUN TARİHÇESİ</w:t>
      </w:r>
    </w:p>
    <w:p w:rsidR="00350911" w:rsidRPr="00462106" w:rsidRDefault="00350911" w:rsidP="00350911">
      <w:pPr>
        <w:rPr>
          <w:rFonts w:asciiTheme="majorHAnsi" w:hAnsiTheme="majorHAnsi"/>
          <w:sz w:val="24"/>
          <w:szCs w:val="24"/>
        </w:rPr>
      </w:pPr>
      <w:r w:rsidRPr="00462106">
        <w:rPr>
          <w:rFonts w:asciiTheme="majorHAnsi" w:hAnsiTheme="majorHAnsi"/>
          <w:sz w:val="24"/>
          <w:szCs w:val="24"/>
        </w:rPr>
        <w:t>Okulumuz 2006-2007 Eğitim Öğretim yılında İstanbul ili, Sultanbeyli İlçesi Hasanpaşa Mahallesinde eğitim öğretime başlamıştır. Adını ünlü paşalardan Hasan Paşa’dan almıştır. 2014-2015 Eğitim Öğretim yılından itibaren de ilkokul olarak hizmet vermeye devam etmektedir.</w:t>
      </w:r>
    </w:p>
    <w:p w:rsidR="00E862B4" w:rsidRDefault="00E862B4"/>
    <w:sectPr w:rsidR="00E8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0911"/>
    <w:rsid w:val="00350911"/>
    <w:rsid w:val="00E8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Eğitmen</dc:creator>
  <cp:keywords/>
  <dc:description/>
  <cp:lastModifiedBy>Eğitmen</cp:lastModifiedBy>
  <cp:revision>2</cp:revision>
  <dcterms:created xsi:type="dcterms:W3CDTF">2022-11-23T11:34:00Z</dcterms:created>
  <dcterms:modified xsi:type="dcterms:W3CDTF">2022-11-23T11:34:00Z</dcterms:modified>
</cp:coreProperties>
</file>